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E666" w14:textId="5240FFE8" w:rsidR="008F654C" w:rsidRPr="00A85D40" w:rsidRDefault="008F654C" w:rsidP="00AA3D7B">
      <w:pPr>
        <w:spacing w:after="0" w:line="360" w:lineRule="auto"/>
        <w:rPr>
          <w:rFonts w:ascii="Arial" w:hAnsi="Arial" w:cs="Arial"/>
          <w:b/>
          <w:bCs/>
          <w:strike/>
          <w:szCs w:val="22"/>
        </w:rPr>
      </w:pPr>
    </w:p>
    <w:p w14:paraId="4E32D185" w14:textId="550E0873" w:rsidR="00994FD4" w:rsidRPr="00A85D40" w:rsidRDefault="00994FD4" w:rsidP="00AA3D7B">
      <w:pPr>
        <w:spacing w:after="0" w:line="360" w:lineRule="auto"/>
        <w:jc w:val="center"/>
        <w:rPr>
          <w:rFonts w:ascii="Arial" w:hAnsi="Arial" w:cs="Arial"/>
          <w:b/>
          <w:bCs/>
          <w:szCs w:val="22"/>
        </w:rPr>
      </w:pPr>
      <w:r w:rsidRPr="00A85D40">
        <w:rPr>
          <w:rFonts w:ascii="Arial" w:hAnsi="Arial" w:cs="Arial"/>
          <w:b/>
          <w:bCs/>
          <w:szCs w:val="22"/>
        </w:rPr>
        <w:t>Acknowledgement of Progress Report / Final Report / Approval Extension Request</w:t>
      </w:r>
    </w:p>
    <w:p w14:paraId="4C19E667" w14:textId="393A269E" w:rsidR="006601A5" w:rsidRPr="001354A0" w:rsidRDefault="002E16D0" w:rsidP="002E16D0">
      <w:pPr>
        <w:jc w:val="center"/>
        <w:rPr>
          <w:rFonts w:ascii="Arial" w:hAnsi="Arial" w:cs="Browallia New"/>
          <w:b/>
          <w:bCs/>
        </w:rPr>
      </w:pPr>
      <w:r w:rsidRPr="002E16D0">
        <w:rPr>
          <w:rFonts w:ascii="Arial" w:hAnsi="Arial" w:cs="Arial"/>
          <w:b/>
          <w:bCs/>
          <w:color w:val="000000"/>
          <w:sz w:val="24"/>
          <w:szCs w:val="24"/>
        </w:rPr>
        <w:t xml:space="preserve">Bangkok </w:t>
      </w:r>
      <w:proofErr w:type="spellStart"/>
      <w:r w:rsidRPr="002E16D0">
        <w:rPr>
          <w:rFonts w:ascii="Arial" w:hAnsi="Arial" w:cs="Arial"/>
          <w:b/>
          <w:bCs/>
          <w:color w:val="000000"/>
          <w:sz w:val="24"/>
          <w:szCs w:val="24"/>
        </w:rPr>
        <w:t>Dusit</w:t>
      </w:r>
      <w:proofErr w:type="spellEnd"/>
      <w:r w:rsidRPr="002E16D0">
        <w:rPr>
          <w:rFonts w:ascii="Arial" w:hAnsi="Arial" w:cs="Arial"/>
          <w:b/>
          <w:bCs/>
          <w:color w:val="000000"/>
          <w:sz w:val="24"/>
          <w:szCs w:val="24"/>
        </w:rPr>
        <w:t xml:space="preserve"> Medical Services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17057" w:rsidRPr="00A85D40">
        <w:rPr>
          <w:rFonts w:ascii="Arial" w:hAnsi="Arial" w:cs="Arial"/>
          <w:b/>
          <w:bCs/>
          <w:szCs w:val="22"/>
        </w:rPr>
        <w:t>-</w:t>
      </w:r>
      <w:r w:rsidR="006601A5" w:rsidRPr="00A85D40">
        <w:rPr>
          <w:rFonts w:ascii="Arial" w:hAnsi="Arial" w:cs="Arial"/>
          <w:b/>
          <w:bCs/>
          <w:szCs w:val="22"/>
        </w:rPr>
        <w:t xml:space="preserve"> Institutional Review Board</w:t>
      </w:r>
      <w:r w:rsidR="00D40745" w:rsidRPr="00A85D40">
        <w:rPr>
          <w:rFonts w:ascii="Arial" w:hAnsi="Arial" w:cs="Arial"/>
          <w:b/>
          <w:bCs/>
          <w:szCs w:val="22"/>
        </w:rPr>
        <w:t xml:space="preserve"> </w:t>
      </w:r>
      <w:r w:rsidR="001354A0">
        <w:rPr>
          <w:rFonts w:ascii="Arial" w:hAnsi="Arial" w:cs="Browallia New"/>
          <w:b/>
          <w:bCs/>
        </w:rPr>
        <w:t>(BDMS – IRB)</w:t>
      </w:r>
    </w:p>
    <w:p w14:paraId="29E51973" w14:textId="77777777" w:rsidR="00AA3D7B" w:rsidRPr="00A85D40" w:rsidRDefault="00AA3D7B" w:rsidP="00AA3D7B">
      <w:pPr>
        <w:spacing w:after="0" w:line="360" w:lineRule="auto"/>
        <w:jc w:val="center"/>
        <w:rPr>
          <w:rFonts w:ascii="Arial" w:hAnsi="Arial" w:cs="Arial"/>
          <w:b/>
          <w:bCs/>
          <w:szCs w:val="22"/>
        </w:rPr>
      </w:pPr>
    </w:p>
    <w:p w14:paraId="0905C462" w14:textId="5BBEF04C" w:rsidR="00D40745" w:rsidRPr="00A85D40" w:rsidRDefault="006F64DD" w:rsidP="001354A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No……………</w:t>
      </w:r>
    </w:p>
    <w:p w14:paraId="4C19E668" w14:textId="24543CE6" w:rsidR="006601A5" w:rsidRPr="00A85D40" w:rsidRDefault="006601A5" w:rsidP="0029337E">
      <w:pPr>
        <w:jc w:val="center"/>
        <w:rPr>
          <w:rFonts w:ascii="Arial" w:hAnsi="Arial" w:cs="Arial"/>
          <w:sz w:val="20"/>
          <w:szCs w:val="20"/>
        </w:rPr>
      </w:pPr>
      <w:r w:rsidRPr="00A85D40">
        <w:rPr>
          <w:rFonts w:ascii="Arial" w:hAnsi="Arial" w:cs="Arial"/>
          <w:sz w:val="20"/>
          <w:szCs w:val="20"/>
        </w:rPr>
        <w:t xml:space="preserve">This document is a record of review and </w:t>
      </w:r>
      <w:r w:rsidR="00BA36A4" w:rsidRPr="00A85D40">
        <w:rPr>
          <w:rFonts w:ascii="Arial" w:hAnsi="Arial" w:cs="Arial"/>
          <w:sz w:val="20"/>
          <w:szCs w:val="20"/>
        </w:rPr>
        <w:t xml:space="preserve">acknowledgement </w:t>
      </w:r>
      <w:r w:rsidRPr="00A85D40">
        <w:rPr>
          <w:rFonts w:ascii="Arial" w:hAnsi="Arial" w:cs="Arial"/>
          <w:sz w:val="20"/>
          <w:szCs w:val="20"/>
        </w:rPr>
        <w:t>of a study protocol</w:t>
      </w:r>
      <w:r w:rsidR="008C10E7" w:rsidRPr="00A85D40">
        <w:rPr>
          <w:rFonts w:ascii="Arial" w:hAnsi="Arial" w:cs="Arial"/>
          <w:sz w:val="20"/>
          <w:szCs w:val="20"/>
        </w:rPr>
        <w:t>.</w:t>
      </w:r>
    </w:p>
    <w:p w14:paraId="4C19E669" w14:textId="77777777" w:rsidR="0029337E" w:rsidRPr="00A85D40" w:rsidRDefault="0029337E" w:rsidP="0029337E">
      <w:pPr>
        <w:jc w:val="center"/>
        <w:rPr>
          <w:rFonts w:ascii="Arial" w:hAnsi="Arial" w:cs="Arial"/>
          <w:sz w:val="20"/>
          <w:szCs w:val="20"/>
        </w:rPr>
      </w:pPr>
    </w:p>
    <w:p w14:paraId="4C19E66A" w14:textId="77777777" w:rsidR="006601A5" w:rsidRPr="00A85D40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A85D40">
        <w:rPr>
          <w:rFonts w:ascii="Arial" w:hAnsi="Arial" w:cs="Arial"/>
          <w:b/>
          <w:bCs/>
          <w:sz w:val="20"/>
          <w:szCs w:val="20"/>
        </w:rPr>
        <w:t>Protocol Title</w:t>
      </w:r>
      <w:r w:rsidRPr="00A85D40">
        <w:rPr>
          <w:rFonts w:ascii="Arial" w:hAnsi="Arial" w:cs="Arial"/>
          <w:b/>
          <w:bCs/>
          <w:sz w:val="20"/>
          <w:szCs w:val="20"/>
        </w:rPr>
        <w:tab/>
      </w:r>
      <w:r w:rsidRPr="00A85D40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4C19E66B" w14:textId="77777777" w:rsidR="006601A5" w:rsidRPr="00A85D40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A85D40">
        <w:rPr>
          <w:rFonts w:ascii="Arial" w:hAnsi="Arial" w:cs="Arial"/>
          <w:b/>
          <w:bCs/>
          <w:sz w:val="20"/>
          <w:szCs w:val="20"/>
        </w:rPr>
        <w:t>Principal Investigator</w:t>
      </w:r>
      <w:r w:rsidRPr="00A85D40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7A4E3AB3" w14:textId="262EDCB1" w:rsidR="003B339B" w:rsidRPr="00A85D40" w:rsidRDefault="003B339B" w:rsidP="006601A5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A85D40">
        <w:rPr>
          <w:rFonts w:ascii="Arial" w:hAnsi="Arial" w:cs="Arial"/>
          <w:b/>
          <w:bCs/>
          <w:sz w:val="20"/>
          <w:szCs w:val="20"/>
        </w:rPr>
        <w:t>Affiliation :</w:t>
      </w:r>
      <w:proofErr w:type="gramEnd"/>
    </w:p>
    <w:p w14:paraId="4C19E66C" w14:textId="77777777" w:rsidR="006601A5" w:rsidRPr="00A85D40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A85D40">
        <w:rPr>
          <w:rFonts w:ascii="Arial" w:hAnsi="Arial" w:cs="Arial"/>
          <w:b/>
          <w:bCs/>
          <w:sz w:val="20"/>
          <w:szCs w:val="20"/>
        </w:rPr>
        <w:t>IRB Protocol No.</w:t>
      </w:r>
      <w:r w:rsidRPr="00A85D40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ED528EC" w14:textId="028FCF8A" w:rsidR="003B339B" w:rsidRPr="00A85D40" w:rsidRDefault="003B339B" w:rsidP="006601A5">
      <w:pPr>
        <w:rPr>
          <w:rFonts w:ascii="Arial" w:hAnsi="Arial" w:cs="Arial"/>
          <w:b/>
          <w:bCs/>
          <w:sz w:val="20"/>
          <w:szCs w:val="20"/>
        </w:rPr>
      </w:pPr>
      <w:r w:rsidRPr="00A85D40">
        <w:rPr>
          <w:rFonts w:ascii="Arial" w:hAnsi="Arial" w:cs="Arial"/>
          <w:b/>
          <w:bCs/>
          <w:sz w:val="20"/>
          <w:szCs w:val="20"/>
        </w:rPr>
        <w:t xml:space="preserve">Research </w:t>
      </w:r>
      <w:proofErr w:type="gramStart"/>
      <w:r w:rsidRPr="00A85D40">
        <w:rPr>
          <w:rFonts w:ascii="Arial" w:hAnsi="Arial" w:cs="Arial"/>
          <w:b/>
          <w:bCs/>
          <w:sz w:val="20"/>
          <w:szCs w:val="20"/>
        </w:rPr>
        <w:t>Site :</w:t>
      </w:r>
      <w:proofErr w:type="gramEnd"/>
    </w:p>
    <w:p w14:paraId="4C19E66D" w14:textId="358A275E" w:rsidR="006601A5" w:rsidRPr="00A85D40" w:rsidRDefault="00994FD4" w:rsidP="006601A5">
      <w:pPr>
        <w:rPr>
          <w:rFonts w:ascii="Arial" w:hAnsi="Arial" w:cs="Arial"/>
          <w:b/>
          <w:bCs/>
        </w:rPr>
      </w:pPr>
      <w:r w:rsidRPr="00A85D40">
        <w:rPr>
          <w:rFonts w:ascii="Arial" w:hAnsi="Arial" w:cs="Arial"/>
          <w:b/>
          <w:bCs/>
          <w:sz w:val="20"/>
          <w:szCs w:val="20"/>
        </w:rPr>
        <w:t>Type of document</w:t>
      </w:r>
      <w:r w:rsidRPr="00A85D40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EA40B0" w:rsidRPr="00A85D40">
        <w:rPr>
          <w:rFonts w:ascii="Arial" w:hAnsi="Arial" w:cs="Arial"/>
          <w:b/>
          <w:bCs/>
        </w:rPr>
        <w:t>Progress Report / Final Report / Approval Extension Request</w:t>
      </w:r>
    </w:p>
    <w:p w14:paraId="4C19E66F" w14:textId="77777777" w:rsidR="006601A5" w:rsidRPr="00A85D40" w:rsidRDefault="006601A5" w:rsidP="006601A5">
      <w:pPr>
        <w:rPr>
          <w:rFonts w:ascii="Arial" w:hAnsi="Arial" w:cs="Arial"/>
          <w:sz w:val="20"/>
          <w:szCs w:val="20"/>
        </w:rPr>
      </w:pPr>
    </w:p>
    <w:p w14:paraId="4C19E670" w14:textId="77777777" w:rsidR="006601A5" w:rsidRPr="00A85D40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A85D40">
        <w:rPr>
          <w:rFonts w:ascii="Arial" w:hAnsi="Arial" w:cs="Arial"/>
          <w:b/>
          <w:bCs/>
          <w:sz w:val="20"/>
          <w:szCs w:val="20"/>
        </w:rPr>
        <w:t>Date of Meeting</w:t>
      </w:r>
      <w:r w:rsidRPr="00A85D40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4C19E671" w14:textId="51B348AF" w:rsidR="006601A5" w:rsidRPr="00A85D40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A85D40">
        <w:rPr>
          <w:rFonts w:ascii="Arial" w:hAnsi="Arial" w:cs="Arial"/>
          <w:b/>
          <w:bCs/>
          <w:sz w:val="20"/>
          <w:szCs w:val="20"/>
        </w:rPr>
        <w:t>Date of</w:t>
      </w:r>
      <w:r w:rsidR="003A489C" w:rsidRPr="00A85D40">
        <w:rPr>
          <w:rFonts w:ascii="Arial" w:hAnsi="Arial" w:cs="Arial"/>
          <w:b/>
          <w:bCs/>
          <w:sz w:val="20"/>
          <w:szCs w:val="20"/>
        </w:rPr>
        <w:t xml:space="preserve"> Acknowledgement</w:t>
      </w:r>
      <w:r w:rsidRPr="00A85D40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4C19E672" w14:textId="77777777" w:rsidR="006601A5" w:rsidRPr="00A85D40" w:rsidRDefault="006601A5" w:rsidP="006601A5">
      <w:pPr>
        <w:rPr>
          <w:rFonts w:ascii="Arial" w:hAnsi="Arial" w:cs="Arial"/>
          <w:sz w:val="20"/>
          <w:szCs w:val="20"/>
        </w:rPr>
      </w:pPr>
    </w:p>
    <w:p w14:paraId="4C19E673" w14:textId="74826DC6" w:rsidR="006601A5" w:rsidRPr="00411F4F" w:rsidRDefault="006601A5" w:rsidP="001354A0">
      <w:pPr>
        <w:spacing w:after="0" w:line="360" w:lineRule="auto"/>
        <w:ind w:firstLine="720"/>
        <w:jc w:val="thaiDistribute"/>
        <w:rPr>
          <w:rFonts w:ascii="Arial" w:hAnsi="Arial" w:cs="Arial"/>
          <w:color w:val="FF0000"/>
          <w:sz w:val="20"/>
          <w:szCs w:val="20"/>
        </w:rPr>
      </w:pPr>
      <w:r w:rsidRPr="00A85D40">
        <w:rPr>
          <w:rFonts w:ascii="Arial" w:hAnsi="Arial" w:cs="Arial"/>
          <w:sz w:val="20"/>
          <w:szCs w:val="20"/>
        </w:rPr>
        <w:t xml:space="preserve">This is to certify </w:t>
      </w:r>
      <w:r w:rsidRPr="002E16D0">
        <w:rPr>
          <w:rFonts w:ascii="Arial" w:hAnsi="Arial" w:cs="Arial"/>
          <w:sz w:val="20"/>
          <w:szCs w:val="20"/>
        </w:rPr>
        <w:t xml:space="preserve">that </w:t>
      </w:r>
      <w:r w:rsidR="002E16D0" w:rsidRPr="002E16D0">
        <w:rPr>
          <w:rFonts w:ascii="Arial" w:hAnsi="Arial" w:cs="Arial"/>
          <w:color w:val="000000"/>
          <w:sz w:val="20"/>
          <w:szCs w:val="20"/>
        </w:rPr>
        <w:t xml:space="preserve">Bangkok </w:t>
      </w:r>
      <w:proofErr w:type="spellStart"/>
      <w:r w:rsidR="002E16D0" w:rsidRPr="002E16D0">
        <w:rPr>
          <w:rFonts w:ascii="Arial" w:hAnsi="Arial" w:cs="Arial"/>
          <w:color w:val="000000"/>
          <w:sz w:val="20"/>
          <w:szCs w:val="20"/>
        </w:rPr>
        <w:t>Dusit</w:t>
      </w:r>
      <w:proofErr w:type="spellEnd"/>
      <w:r w:rsidR="002E16D0" w:rsidRPr="002E16D0">
        <w:rPr>
          <w:rFonts w:ascii="Arial" w:hAnsi="Arial" w:cs="Arial"/>
          <w:color w:val="000000"/>
          <w:sz w:val="20"/>
          <w:szCs w:val="20"/>
        </w:rPr>
        <w:t xml:space="preserve"> Medical Services</w:t>
      </w:r>
      <w:r w:rsidR="002E16D0">
        <w:rPr>
          <w:rFonts w:ascii="Arial" w:hAnsi="Arial" w:cs="Arial"/>
          <w:color w:val="000000"/>
          <w:sz w:val="20"/>
          <w:szCs w:val="20"/>
        </w:rPr>
        <w:t xml:space="preserve"> </w:t>
      </w:r>
      <w:r w:rsidR="000E1F64" w:rsidRPr="00A85D40">
        <w:rPr>
          <w:rFonts w:ascii="Arial" w:hAnsi="Arial" w:cs="Arial"/>
          <w:sz w:val="20"/>
          <w:szCs w:val="20"/>
        </w:rPr>
        <w:t>-</w:t>
      </w:r>
      <w:r w:rsidRPr="00A85D40">
        <w:rPr>
          <w:rFonts w:ascii="Arial" w:hAnsi="Arial" w:cs="Arial"/>
          <w:sz w:val="20"/>
          <w:szCs w:val="20"/>
        </w:rPr>
        <w:t xml:space="preserve"> Institutional Review Board</w:t>
      </w:r>
      <w:r w:rsidR="00340DAD" w:rsidRPr="00A85D40">
        <w:rPr>
          <w:rFonts w:ascii="Arial" w:hAnsi="Arial" w:cs="Arial"/>
          <w:sz w:val="20"/>
          <w:szCs w:val="20"/>
        </w:rPr>
        <w:t xml:space="preserve"> </w:t>
      </w:r>
      <w:r w:rsidRPr="00A85D40">
        <w:rPr>
          <w:rFonts w:ascii="Arial" w:hAnsi="Arial" w:cs="Arial"/>
          <w:sz w:val="20"/>
          <w:szCs w:val="20"/>
        </w:rPr>
        <w:t xml:space="preserve">is in full Compliance with International Guidelines for Human Research Protection such as the Declaration of Helsinki, </w:t>
      </w:r>
      <w:r w:rsidRPr="000D69DE">
        <w:rPr>
          <w:rFonts w:ascii="Arial" w:hAnsi="Arial" w:cs="Arial"/>
          <w:sz w:val="20"/>
          <w:szCs w:val="20"/>
        </w:rPr>
        <w:t>the Belmont Report, CIOMS Guidelines and the International Conference on Ha</w:t>
      </w:r>
      <w:r w:rsidR="0029337E" w:rsidRPr="000D69DE">
        <w:rPr>
          <w:rFonts w:ascii="Arial" w:hAnsi="Arial" w:cs="Arial"/>
          <w:sz w:val="20"/>
          <w:szCs w:val="20"/>
        </w:rPr>
        <w:t>rmoniz</w:t>
      </w:r>
      <w:r w:rsidR="00D55BB5" w:rsidRPr="000D69DE">
        <w:rPr>
          <w:rFonts w:ascii="Arial" w:hAnsi="Arial" w:cs="Arial"/>
          <w:sz w:val="20"/>
          <w:szCs w:val="20"/>
        </w:rPr>
        <w:t>a</w:t>
      </w:r>
      <w:r w:rsidR="00244A17" w:rsidRPr="000D69DE">
        <w:rPr>
          <w:rFonts w:ascii="Arial" w:hAnsi="Arial" w:cs="Arial"/>
          <w:sz w:val="20"/>
          <w:szCs w:val="20"/>
        </w:rPr>
        <w:t xml:space="preserve">tion in Good Clinical Practice </w:t>
      </w:r>
      <w:r w:rsidR="00DC2232" w:rsidRPr="000D69DE">
        <w:rPr>
          <w:rFonts w:ascii="Arial" w:hAnsi="Arial" w:cs="Arial"/>
          <w:sz w:val="20"/>
          <w:szCs w:val="20"/>
        </w:rPr>
        <w:t>(ICH-GCP</w:t>
      </w:r>
      <w:r w:rsidR="0029337E" w:rsidRPr="000D69DE">
        <w:rPr>
          <w:rFonts w:ascii="Arial" w:hAnsi="Arial" w:cs="Arial"/>
          <w:sz w:val="20"/>
          <w:szCs w:val="20"/>
        </w:rPr>
        <w:t>)</w:t>
      </w:r>
      <w:r w:rsidR="00411F4F" w:rsidRPr="000D69DE">
        <w:rPr>
          <w:rFonts w:ascii="Arial" w:hAnsi="Arial" w:cs="Arial"/>
          <w:sz w:val="20"/>
          <w:szCs w:val="20"/>
        </w:rPr>
        <w:t>, ISO14155 for medical device study.</w:t>
      </w:r>
    </w:p>
    <w:p w14:paraId="5BCE490A" w14:textId="14D28AF2" w:rsidR="00D55BB5" w:rsidRPr="00A85D40" w:rsidRDefault="00D55BB5" w:rsidP="00D55BB5">
      <w:pPr>
        <w:tabs>
          <w:tab w:val="left" w:pos="3192"/>
        </w:tabs>
        <w:jc w:val="both"/>
        <w:rPr>
          <w:rFonts w:ascii="Arial" w:hAnsi="Arial" w:cs="Arial"/>
          <w:sz w:val="20"/>
          <w:szCs w:val="20"/>
        </w:rPr>
      </w:pPr>
      <w:r w:rsidRPr="00A85D40">
        <w:rPr>
          <w:rFonts w:ascii="Arial" w:hAnsi="Arial" w:cs="Arial"/>
          <w:sz w:val="20"/>
          <w:szCs w:val="20"/>
        </w:rPr>
        <w:tab/>
      </w:r>
    </w:p>
    <w:p w14:paraId="0E7A47D8" w14:textId="01B3B694" w:rsidR="00D55BB5" w:rsidRDefault="00D55BB5" w:rsidP="00D55BB5">
      <w:pPr>
        <w:tabs>
          <w:tab w:val="left" w:pos="3192"/>
        </w:tabs>
        <w:jc w:val="both"/>
        <w:rPr>
          <w:rFonts w:ascii="Arial" w:hAnsi="Arial" w:cs="Arial"/>
          <w:sz w:val="20"/>
          <w:szCs w:val="20"/>
        </w:rPr>
      </w:pPr>
    </w:p>
    <w:p w14:paraId="4C19E675" w14:textId="1FC1A2DF" w:rsidR="00E27EE4" w:rsidRPr="00A85D40" w:rsidRDefault="00E27EE4" w:rsidP="00D55BB5">
      <w:pPr>
        <w:tabs>
          <w:tab w:val="left" w:pos="3192"/>
        </w:tabs>
        <w:jc w:val="both"/>
        <w:rPr>
          <w:rFonts w:ascii="Arial" w:hAnsi="Arial" w:cs="Arial"/>
          <w:sz w:val="20"/>
          <w:szCs w:val="20"/>
        </w:rPr>
      </w:pPr>
    </w:p>
    <w:p w14:paraId="4C19E676" w14:textId="7DB1A2F1" w:rsidR="0029337E" w:rsidRPr="00A85D40" w:rsidRDefault="0029337E" w:rsidP="0029337E">
      <w:pPr>
        <w:jc w:val="both"/>
        <w:rPr>
          <w:rFonts w:ascii="Arial" w:hAnsi="Arial" w:cs="Arial"/>
          <w:sz w:val="20"/>
          <w:szCs w:val="20"/>
        </w:rPr>
      </w:pPr>
      <w:r w:rsidRPr="00A85D40">
        <w:rPr>
          <w:rFonts w:ascii="Arial" w:hAnsi="Arial" w:cs="Arial"/>
          <w:sz w:val="20"/>
          <w:szCs w:val="20"/>
        </w:rPr>
        <w:t>…………………………………………………</w:t>
      </w:r>
      <w:r w:rsidR="00D55BB5" w:rsidRPr="00A85D40">
        <w:rPr>
          <w:rFonts w:ascii="Arial" w:hAnsi="Arial" w:cs="Arial"/>
          <w:sz w:val="20"/>
          <w:szCs w:val="20"/>
        </w:rPr>
        <w:tab/>
      </w:r>
      <w:r w:rsidR="00D55BB5" w:rsidRPr="00A85D40">
        <w:rPr>
          <w:rFonts w:ascii="Arial" w:hAnsi="Arial" w:cs="Arial"/>
          <w:sz w:val="20"/>
          <w:szCs w:val="20"/>
        </w:rPr>
        <w:tab/>
      </w:r>
      <w:r w:rsidR="00D55BB5" w:rsidRPr="00A85D40">
        <w:rPr>
          <w:rFonts w:ascii="Arial" w:hAnsi="Arial" w:cs="Arial"/>
          <w:sz w:val="20"/>
          <w:szCs w:val="20"/>
        </w:rPr>
        <w:tab/>
      </w:r>
      <w:r w:rsidR="00D55BB5" w:rsidRPr="00A85D40">
        <w:rPr>
          <w:rFonts w:ascii="Arial" w:hAnsi="Arial" w:cs="Arial"/>
          <w:sz w:val="20"/>
          <w:szCs w:val="20"/>
        </w:rPr>
        <w:tab/>
        <w:t xml:space="preserve">   …….……………………..…</w:t>
      </w:r>
    </w:p>
    <w:p w14:paraId="4C19E677" w14:textId="31E9C72D" w:rsidR="0029337E" w:rsidRDefault="00AA3D7B" w:rsidP="00AA3D7B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)</w:t>
      </w:r>
      <w:r w:rsidR="00EA40B0" w:rsidRPr="00A85D40">
        <w:rPr>
          <w:rFonts w:ascii="Arial" w:hAnsi="Arial" w:cs="Arial"/>
          <w:sz w:val="20"/>
          <w:szCs w:val="20"/>
        </w:rPr>
        <w:tab/>
      </w:r>
      <w:r w:rsidR="00EA40B0" w:rsidRPr="00A85D40">
        <w:rPr>
          <w:rFonts w:ascii="Arial" w:hAnsi="Arial" w:cs="Arial"/>
          <w:sz w:val="20"/>
          <w:szCs w:val="20"/>
        </w:rPr>
        <w:tab/>
      </w:r>
      <w:r w:rsidR="00EA40B0" w:rsidRPr="00A85D40">
        <w:rPr>
          <w:rFonts w:ascii="Arial" w:hAnsi="Arial" w:cs="Arial"/>
          <w:sz w:val="20"/>
          <w:szCs w:val="20"/>
        </w:rPr>
        <w:tab/>
      </w:r>
      <w:r w:rsidR="00EA40B0" w:rsidRPr="00A85D40">
        <w:rPr>
          <w:rFonts w:ascii="Arial" w:hAnsi="Arial" w:cs="Arial"/>
          <w:sz w:val="20"/>
          <w:szCs w:val="20"/>
        </w:rPr>
        <w:tab/>
        <w:t xml:space="preserve">                   </w:t>
      </w:r>
      <w:r w:rsidR="00D55BB5" w:rsidRPr="00A85D40">
        <w:rPr>
          <w:rFonts w:ascii="Arial" w:hAnsi="Arial" w:cs="Arial"/>
          <w:sz w:val="20"/>
          <w:szCs w:val="20"/>
        </w:rPr>
        <w:t>D</w:t>
      </w:r>
      <w:r w:rsidR="0029337E" w:rsidRPr="00A85D40">
        <w:rPr>
          <w:rFonts w:ascii="Arial" w:hAnsi="Arial" w:cs="Arial"/>
          <w:sz w:val="20"/>
          <w:szCs w:val="20"/>
        </w:rPr>
        <w:t>ate</w:t>
      </w:r>
    </w:p>
    <w:p w14:paraId="708AE7AE" w14:textId="073CE15B" w:rsidR="00AA3D7B" w:rsidRPr="00A85D40" w:rsidRDefault="00AA3D7B" w:rsidP="00AA3D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85D40">
        <w:rPr>
          <w:rFonts w:ascii="Arial" w:hAnsi="Arial" w:cs="Arial"/>
          <w:sz w:val="20"/>
          <w:szCs w:val="20"/>
        </w:rPr>
        <w:t>Chairman of Institutional Review Board</w:t>
      </w:r>
      <w:r w:rsidRPr="00A85D40">
        <w:rPr>
          <w:rFonts w:ascii="Arial" w:hAnsi="Arial" w:cs="Arial"/>
          <w:sz w:val="20"/>
          <w:szCs w:val="20"/>
        </w:rPr>
        <w:tab/>
      </w:r>
    </w:p>
    <w:p w14:paraId="7CA7D29F" w14:textId="77777777" w:rsidR="00D55BB5" w:rsidRPr="00A85D40" w:rsidRDefault="00D55BB5" w:rsidP="0029337E">
      <w:pPr>
        <w:pStyle w:val="Footer"/>
        <w:tabs>
          <w:tab w:val="clear" w:pos="4153"/>
          <w:tab w:val="clear" w:pos="8306"/>
          <w:tab w:val="left" w:pos="2325"/>
        </w:tabs>
        <w:rPr>
          <w:rFonts w:ascii="Arial" w:hAnsi="Arial" w:cs="Arial"/>
          <w:sz w:val="16"/>
          <w:szCs w:val="16"/>
        </w:rPr>
      </w:pPr>
    </w:p>
    <w:p w14:paraId="48C5AEC8" w14:textId="77777777" w:rsidR="00D55BB5" w:rsidRPr="00A85D40" w:rsidRDefault="00D55BB5" w:rsidP="0029337E">
      <w:pPr>
        <w:pStyle w:val="Footer"/>
        <w:tabs>
          <w:tab w:val="clear" w:pos="4153"/>
          <w:tab w:val="clear" w:pos="8306"/>
          <w:tab w:val="left" w:pos="2325"/>
        </w:tabs>
        <w:rPr>
          <w:rFonts w:ascii="Arial" w:hAnsi="Arial" w:cs="Arial"/>
          <w:sz w:val="16"/>
          <w:szCs w:val="16"/>
        </w:rPr>
      </w:pPr>
    </w:p>
    <w:p w14:paraId="4C19E682" w14:textId="12EBCDD3" w:rsidR="00411F4F" w:rsidRDefault="00411F4F" w:rsidP="00D55BB5">
      <w:pPr>
        <w:pStyle w:val="Footer"/>
        <w:tabs>
          <w:tab w:val="clear" w:pos="4153"/>
          <w:tab w:val="clear" w:pos="8306"/>
          <w:tab w:val="left" w:pos="2325"/>
        </w:tabs>
        <w:spacing w:line="360" w:lineRule="auto"/>
        <w:rPr>
          <w:rFonts w:ascii="Arial" w:hAnsi="Arial" w:cs="Arial"/>
          <w:strike/>
          <w:sz w:val="16"/>
          <w:szCs w:val="16"/>
        </w:rPr>
      </w:pPr>
    </w:p>
    <w:p w14:paraId="6746F848" w14:textId="77777777" w:rsidR="00411F4F" w:rsidRPr="00411F4F" w:rsidRDefault="00411F4F" w:rsidP="00411F4F"/>
    <w:p w14:paraId="68070407" w14:textId="77777777" w:rsidR="00411F4F" w:rsidRPr="00411F4F" w:rsidRDefault="00411F4F" w:rsidP="00411F4F"/>
    <w:p w14:paraId="7B43D3BE" w14:textId="20AFC27D" w:rsidR="0029337E" w:rsidRPr="00411F4F" w:rsidRDefault="00411F4F" w:rsidP="00411F4F">
      <w:pPr>
        <w:tabs>
          <w:tab w:val="left" w:pos="1715"/>
        </w:tabs>
      </w:pPr>
      <w:r>
        <w:tab/>
      </w:r>
      <w:bookmarkStart w:id="0" w:name="_GoBack"/>
      <w:bookmarkEnd w:id="0"/>
    </w:p>
    <w:sectPr w:rsidR="0029337E" w:rsidRPr="00411F4F" w:rsidSect="004D00E6">
      <w:headerReference w:type="default" r:id="rId9"/>
      <w:footerReference w:type="default" r:id="rId10"/>
      <w:pgSz w:w="11906" w:h="16838" w:code="9"/>
      <w:pgMar w:top="1440" w:right="1440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1670" w14:textId="77777777" w:rsidR="00B109CF" w:rsidRDefault="00B109CF" w:rsidP="00D55BB5">
      <w:pPr>
        <w:spacing w:after="0" w:line="240" w:lineRule="auto"/>
      </w:pPr>
      <w:r>
        <w:separator/>
      </w:r>
    </w:p>
  </w:endnote>
  <w:endnote w:type="continuationSeparator" w:id="0">
    <w:p w14:paraId="5B11EA63" w14:textId="77777777" w:rsidR="00B109CF" w:rsidRDefault="00B109CF" w:rsidP="00D5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C88E5" w14:textId="53A6E08A" w:rsidR="00D55BB5" w:rsidRDefault="004D00E6" w:rsidP="00D55BB5">
    <w:pPr>
      <w:pStyle w:val="Footer"/>
    </w:pPr>
    <w:r w:rsidRPr="004D00E6">
      <w:rPr>
        <w:rFonts w:asciiTheme="minorBidi" w:hAnsiTheme="minorBidi" w:cstheme="minorBidi"/>
        <w:color w:val="000000" w:themeColor="text1"/>
        <w:sz w:val="28"/>
        <w:szCs w:val="28"/>
      </w:rPr>
      <w:t>FM-03-BDMS-114</w:t>
    </w:r>
    <w:r w:rsidR="000D69DE">
      <w:rPr>
        <w:rFonts w:asciiTheme="minorBidi" w:hAnsiTheme="minorBidi" w:cstheme="minorBidi" w:hint="cs"/>
        <w:color w:val="000000" w:themeColor="text1"/>
        <w:sz w:val="28"/>
        <w:szCs w:val="28"/>
        <w:cs/>
      </w:rPr>
      <w:t xml:space="preserve"> </w:t>
    </w:r>
    <w:r w:rsidR="000D69DE">
      <w:rPr>
        <w:rFonts w:asciiTheme="minorBidi" w:hAnsiTheme="minorBidi" w:cstheme="minorBidi"/>
        <w:color w:val="000000" w:themeColor="text1"/>
        <w:sz w:val="28"/>
        <w:szCs w:val="28"/>
      </w:rPr>
      <w:t>EN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D55BB5" w:rsidRPr="00AA3D7B">
      <w:rPr>
        <w:rFonts w:asciiTheme="minorBidi" w:hAnsiTheme="minorBidi" w:cstheme="minorBidi"/>
        <w:color w:val="000000" w:themeColor="text1"/>
        <w:sz w:val="28"/>
        <w:szCs w:val="28"/>
      </w:rPr>
      <w:t>Rev.</w:t>
    </w:r>
    <w:r w:rsidR="000D69DE">
      <w:rPr>
        <w:rFonts w:asciiTheme="minorBidi" w:hAnsiTheme="minorBidi" w:cstheme="minorBidi"/>
        <w:color w:val="000000" w:themeColor="text1"/>
        <w:sz w:val="28"/>
        <w:szCs w:val="28"/>
      </w:rPr>
      <w:t>0</w:t>
    </w:r>
    <w:r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411F4F" w:rsidRPr="00AA3D7B">
      <w:rPr>
        <w:rFonts w:asciiTheme="minorBidi" w:hAnsiTheme="minorBidi" w:cstheme="minorBidi"/>
        <w:color w:val="000000" w:themeColor="text1"/>
        <w:sz w:val="28"/>
        <w:szCs w:val="28"/>
      </w:rPr>
      <w:t xml:space="preserve"> (</w:t>
    </w:r>
    <w:r w:rsidR="000D69DE">
      <w:rPr>
        <w:rFonts w:asciiTheme="minorBidi" w:hAnsiTheme="minorBidi" w:cstheme="minorBidi"/>
        <w:color w:val="000000" w:themeColor="text1"/>
        <w:sz w:val="28"/>
        <w:szCs w:val="28"/>
      </w:rPr>
      <w:t>8</w:t>
    </w:r>
    <w:r w:rsidR="00AA3D7B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0D69DE">
      <w:rPr>
        <w:rFonts w:asciiTheme="minorBidi" w:hAnsiTheme="minorBidi" w:cstheme="minorBidi"/>
        <w:color w:val="000000" w:themeColor="text1"/>
        <w:sz w:val="28"/>
        <w:szCs w:val="28"/>
      </w:rPr>
      <w:t>M</w:t>
    </w:r>
    <w:r>
      <w:rPr>
        <w:rFonts w:asciiTheme="minorBidi" w:hAnsiTheme="minorBidi" w:cstheme="minorBidi"/>
        <w:color w:val="000000" w:themeColor="text1"/>
        <w:sz w:val="28"/>
        <w:szCs w:val="28"/>
      </w:rPr>
      <w:t>a</w:t>
    </w:r>
    <w:r w:rsidR="000D69DE">
      <w:rPr>
        <w:rFonts w:asciiTheme="minorBidi" w:hAnsiTheme="minorBidi" w:cstheme="minorBidi"/>
        <w:color w:val="000000" w:themeColor="text1"/>
        <w:sz w:val="28"/>
        <w:szCs w:val="28"/>
      </w:rPr>
      <w:t>r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2026</w:t>
    </w:r>
    <w:r w:rsidR="00411F4F" w:rsidRPr="00AA3D7B">
      <w:rPr>
        <w:rFonts w:asciiTheme="minorBidi" w:hAnsiTheme="minorBidi" w:cstheme="minorBidi"/>
        <w:color w:val="000000" w:themeColor="text1"/>
        <w:sz w:val="28"/>
        <w:szCs w:val="28"/>
      </w:rPr>
      <w:t>)</w:t>
    </w:r>
    <w:r w:rsidR="00D55BB5" w:rsidRPr="00AA3D7B">
      <w:rPr>
        <w:rFonts w:asciiTheme="minorBidi" w:hAnsiTheme="minorBidi" w:cstheme="minorBidi"/>
        <w:color w:val="000000" w:themeColor="text1"/>
        <w:sz w:val="28"/>
        <w:szCs w:val="28"/>
      </w:rPr>
      <w:t xml:space="preserve">  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</w:t>
            </w:r>
            <w:r w:rsidR="001D0D7D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</w:t>
            </w:r>
            <w:r w:rsidR="00AA3D7B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       </w:t>
            </w:r>
            <w:r w:rsidR="001D0D7D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</w:t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Page </w:t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0D69DE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0D69DE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D55BB5" w:rsidRPr="00EA40B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  <w:p w14:paraId="6F882060" w14:textId="15D53632" w:rsidR="00D55BB5" w:rsidRPr="00D55BB5" w:rsidRDefault="001E1667" w:rsidP="001E1667">
    <w:pPr>
      <w:pStyle w:val="Footer"/>
      <w:tabs>
        <w:tab w:val="clear" w:pos="4153"/>
        <w:tab w:val="clear" w:pos="8306"/>
        <w:tab w:val="left" w:pos="182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4786D" w14:textId="77777777" w:rsidR="00B109CF" w:rsidRDefault="00B109CF" w:rsidP="00D55BB5">
      <w:pPr>
        <w:spacing w:after="0" w:line="240" w:lineRule="auto"/>
      </w:pPr>
      <w:r>
        <w:separator/>
      </w:r>
    </w:p>
  </w:footnote>
  <w:footnote w:type="continuationSeparator" w:id="0">
    <w:p w14:paraId="5B3D6F60" w14:textId="77777777" w:rsidR="00B109CF" w:rsidRDefault="00B109CF" w:rsidP="00D5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7BAE0" w14:textId="780C3154" w:rsidR="00D55BB5" w:rsidRDefault="00C33F59">
    <w:pPr>
      <w:pStyle w:val="Header"/>
    </w:pPr>
    <w:r>
      <w:rPr>
        <w:noProof/>
      </w:rPr>
      <w:drawing>
        <wp:inline distT="0" distB="0" distL="0" distR="0" wp14:anchorId="06CD4D2B" wp14:editId="0D162299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4C"/>
    <w:rsid w:val="00005114"/>
    <w:rsid w:val="00054AB2"/>
    <w:rsid w:val="00073C36"/>
    <w:rsid w:val="00093732"/>
    <w:rsid w:val="000D69DE"/>
    <w:rsid w:val="000E1F64"/>
    <w:rsid w:val="000F46AF"/>
    <w:rsid w:val="001354A0"/>
    <w:rsid w:val="001455B0"/>
    <w:rsid w:val="001D0D7D"/>
    <w:rsid w:val="001E1667"/>
    <w:rsid w:val="00235032"/>
    <w:rsid w:val="00244A17"/>
    <w:rsid w:val="0029337E"/>
    <w:rsid w:val="0029362B"/>
    <w:rsid w:val="002E16D0"/>
    <w:rsid w:val="00301551"/>
    <w:rsid w:val="00326D89"/>
    <w:rsid w:val="00340DAD"/>
    <w:rsid w:val="003934FF"/>
    <w:rsid w:val="003A489C"/>
    <w:rsid w:val="003B339B"/>
    <w:rsid w:val="003B6E2E"/>
    <w:rsid w:val="003C08BD"/>
    <w:rsid w:val="003C6E2B"/>
    <w:rsid w:val="00410BC4"/>
    <w:rsid w:val="00411F4F"/>
    <w:rsid w:val="004359B7"/>
    <w:rsid w:val="00440355"/>
    <w:rsid w:val="0048733D"/>
    <w:rsid w:val="004D00E6"/>
    <w:rsid w:val="00556D01"/>
    <w:rsid w:val="00575C52"/>
    <w:rsid w:val="00621244"/>
    <w:rsid w:val="006311A9"/>
    <w:rsid w:val="006601A5"/>
    <w:rsid w:val="006D213E"/>
    <w:rsid w:val="006F64DD"/>
    <w:rsid w:val="00726474"/>
    <w:rsid w:val="007570A6"/>
    <w:rsid w:val="0079502B"/>
    <w:rsid w:val="007C563C"/>
    <w:rsid w:val="0080588C"/>
    <w:rsid w:val="00817057"/>
    <w:rsid w:val="008203F1"/>
    <w:rsid w:val="00834F01"/>
    <w:rsid w:val="00836690"/>
    <w:rsid w:val="00883EE6"/>
    <w:rsid w:val="008C10E7"/>
    <w:rsid w:val="008F654C"/>
    <w:rsid w:val="00981A55"/>
    <w:rsid w:val="00994FD4"/>
    <w:rsid w:val="00A41C21"/>
    <w:rsid w:val="00A85D40"/>
    <w:rsid w:val="00AA3D7B"/>
    <w:rsid w:val="00AD67FA"/>
    <w:rsid w:val="00B109CF"/>
    <w:rsid w:val="00BA36A4"/>
    <w:rsid w:val="00C33F59"/>
    <w:rsid w:val="00C643D4"/>
    <w:rsid w:val="00C929B9"/>
    <w:rsid w:val="00D01DDE"/>
    <w:rsid w:val="00D211C2"/>
    <w:rsid w:val="00D40745"/>
    <w:rsid w:val="00D55BB5"/>
    <w:rsid w:val="00D665D4"/>
    <w:rsid w:val="00D66B7A"/>
    <w:rsid w:val="00DC2232"/>
    <w:rsid w:val="00E27EE4"/>
    <w:rsid w:val="00E33268"/>
    <w:rsid w:val="00E752B7"/>
    <w:rsid w:val="00E77901"/>
    <w:rsid w:val="00EA40B0"/>
    <w:rsid w:val="00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9E664"/>
  <w15:docId w15:val="{62C356AF-4E15-455A-9BF9-5FEAFAD2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5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5942</WorkflowId>
    <DocumentId xmlns="bbba8d21-5534-42e6-99a8-5349fa2f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3F114-1678-4588-A9A3-388686A06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CC6E5-01EB-40EE-8E3F-B83F1DDE2E2F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7C7A7788-74E4-4DA2-86F6-1254C02DC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8</cp:revision>
  <cp:lastPrinted>2024-11-18T07:57:00Z</cp:lastPrinted>
  <dcterms:created xsi:type="dcterms:W3CDTF">2024-12-17T04:41:00Z</dcterms:created>
  <dcterms:modified xsi:type="dcterms:W3CDTF">2026-03-30T04:20:00Z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